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2A5" w:rsidRPr="003572A5" w:rsidRDefault="003572A5" w:rsidP="003572A5">
      <w:pPr>
        <w:ind w:leftChars="-1" w:left="-2"/>
        <w:jc w:val="center"/>
        <w:rPr>
          <w:rFonts w:ascii="宋体" w:eastAsia="宋体" w:hAnsi="宋体" w:cs="Times New Roman"/>
          <w:b/>
          <w:bCs/>
          <w:sz w:val="32"/>
          <w:szCs w:val="32"/>
        </w:rPr>
      </w:pPr>
      <w:r w:rsidRPr="003572A5">
        <w:rPr>
          <w:rFonts w:ascii="宋体" w:eastAsia="宋体" w:hAnsi="宋体" w:cs="Times New Roman" w:hint="eastAsia"/>
          <w:b/>
          <w:bCs/>
          <w:sz w:val="32"/>
          <w:szCs w:val="32"/>
        </w:rPr>
        <w:t>大连理工大学2018年硕士研究生入学考试大纲</w:t>
      </w:r>
    </w:p>
    <w:p w:rsidR="003572A5" w:rsidRPr="003572A5" w:rsidRDefault="003572A5" w:rsidP="003572A5">
      <w:pPr>
        <w:jc w:val="center"/>
        <w:outlineLvl w:val="0"/>
        <w:rPr>
          <w:rFonts w:ascii="宋体" w:eastAsia="宋体" w:hAnsi="宋体" w:cs="Times New Roman"/>
          <w:b/>
          <w:bCs/>
          <w:sz w:val="28"/>
          <w:szCs w:val="28"/>
        </w:rPr>
      </w:pPr>
      <w:bookmarkStart w:id="0" w:name="_GoBack"/>
      <w:r w:rsidRPr="003572A5">
        <w:rPr>
          <w:rFonts w:ascii="宋体" w:eastAsia="宋体" w:hAnsi="宋体" w:cs="Times New Roman" w:hint="eastAsia"/>
          <w:b/>
          <w:bCs/>
          <w:sz w:val="28"/>
          <w:szCs w:val="28"/>
        </w:rPr>
        <w:t>科目代码：</w:t>
      </w:r>
      <w:r w:rsidRPr="003572A5">
        <w:rPr>
          <w:rFonts w:ascii="宋体" w:eastAsia="宋体" w:hAnsi="宋体" w:cs="Times New Roman"/>
          <w:b/>
          <w:bCs/>
          <w:sz w:val="28"/>
          <w:szCs w:val="28"/>
        </w:rPr>
        <w:t>355</w:t>
      </w:r>
      <w:r w:rsidRPr="003572A5">
        <w:rPr>
          <w:rFonts w:ascii="宋体" w:eastAsia="宋体" w:hAnsi="宋体" w:cs="Times New Roman" w:hint="eastAsia"/>
          <w:b/>
          <w:bCs/>
          <w:sz w:val="28"/>
          <w:szCs w:val="28"/>
        </w:rPr>
        <w:t xml:space="preserve">     科目名称：建筑学基础</w:t>
      </w:r>
    </w:p>
    <w:bookmarkEnd w:id="0"/>
    <w:p w:rsidR="003572A5" w:rsidRPr="003572A5" w:rsidRDefault="003572A5" w:rsidP="003572A5">
      <w:pPr>
        <w:snapToGrid w:val="0"/>
        <w:spacing w:line="300" w:lineRule="auto"/>
        <w:ind w:firstLineChars="200" w:firstLine="420"/>
        <w:rPr>
          <w:rFonts w:ascii="宋体" w:eastAsia="宋体" w:hAnsi="宋体" w:cs="Times New Roman"/>
          <w:szCs w:val="21"/>
        </w:rPr>
      </w:pPr>
    </w:p>
    <w:p w:rsidR="003572A5" w:rsidRPr="003572A5" w:rsidRDefault="003572A5" w:rsidP="003572A5">
      <w:pPr>
        <w:snapToGrid w:val="0"/>
        <w:spacing w:line="30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572A5">
        <w:rPr>
          <w:rFonts w:ascii="宋体" w:eastAsia="宋体" w:hAnsi="宋体" w:cs="Times New Roman" w:hint="eastAsia"/>
          <w:szCs w:val="21"/>
        </w:rPr>
        <w:t>试题分为客观题型和主观题型，其中客观题型（简答题与</w:t>
      </w:r>
      <w:r w:rsidRPr="003572A5">
        <w:rPr>
          <w:rFonts w:ascii="宋体" w:eastAsia="宋体" w:hAnsi="宋体" w:cs="Times New Roman"/>
          <w:szCs w:val="21"/>
        </w:rPr>
        <w:t>画图题</w:t>
      </w:r>
      <w:r w:rsidRPr="003572A5">
        <w:rPr>
          <w:rFonts w:ascii="宋体" w:eastAsia="宋体" w:hAnsi="宋体" w:cs="Times New Roman" w:hint="eastAsia"/>
          <w:szCs w:val="21"/>
        </w:rPr>
        <w:t>）占</w:t>
      </w:r>
      <w:r w:rsidRPr="003572A5">
        <w:rPr>
          <w:rFonts w:ascii="宋体" w:eastAsia="宋体" w:hAnsi="宋体" w:cs="Times New Roman"/>
          <w:szCs w:val="21"/>
        </w:rPr>
        <w:t>4</w:t>
      </w:r>
      <w:r w:rsidRPr="003572A5">
        <w:rPr>
          <w:rFonts w:ascii="宋体" w:eastAsia="宋体" w:hAnsi="宋体" w:cs="Times New Roman" w:hint="eastAsia"/>
          <w:szCs w:val="21"/>
        </w:rPr>
        <w:t>0%，主观题型（</w:t>
      </w:r>
      <w:r w:rsidRPr="003572A5">
        <w:rPr>
          <w:rFonts w:ascii="宋体" w:eastAsia="宋体" w:hAnsi="宋体" w:cs="Times New Roman"/>
          <w:szCs w:val="21"/>
        </w:rPr>
        <w:t>论述</w:t>
      </w:r>
      <w:r w:rsidRPr="003572A5">
        <w:rPr>
          <w:rFonts w:ascii="宋体" w:eastAsia="宋体" w:hAnsi="宋体" w:cs="Times New Roman" w:hint="eastAsia"/>
          <w:szCs w:val="21"/>
        </w:rPr>
        <w:t>题）占</w:t>
      </w:r>
      <w:r w:rsidRPr="003572A5">
        <w:rPr>
          <w:rFonts w:ascii="宋体" w:eastAsia="宋体" w:hAnsi="宋体" w:cs="Times New Roman"/>
          <w:szCs w:val="21"/>
        </w:rPr>
        <w:t>6</w:t>
      </w:r>
      <w:r w:rsidRPr="003572A5">
        <w:rPr>
          <w:rFonts w:ascii="宋体" w:eastAsia="宋体" w:hAnsi="宋体" w:cs="Times New Roman" w:hint="eastAsia"/>
          <w:szCs w:val="21"/>
        </w:rPr>
        <w:t>0%，复习大纲如下：</w:t>
      </w:r>
    </w:p>
    <w:p w:rsidR="003572A5" w:rsidRPr="003572A5" w:rsidRDefault="003572A5" w:rsidP="003572A5">
      <w:pPr>
        <w:numPr>
          <w:ilvl w:val="0"/>
          <w:numId w:val="1"/>
        </w:num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3572A5">
        <w:rPr>
          <w:rFonts w:ascii="宋体" w:eastAsia="宋体" w:hAnsi="宋体" w:cs="Times New Roman" w:hint="eastAsia"/>
          <w:szCs w:val="21"/>
        </w:rPr>
        <w:t>中外建筑史（70%）。</w:t>
      </w:r>
    </w:p>
    <w:p w:rsidR="003572A5" w:rsidRPr="003572A5" w:rsidRDefault="003572A5" w:rsidP="003572A5">
      <w:pPr>
        <w:numPr>
          <w:ilvl w:val="0"/>
          <w:numId w:val="1"/>
        </w:num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3572A5">
        <w:rPr>
          <w:rFonts w:ascii="宋体" w:eastAsia="宋体" w:hAnsi="宋体" w:cs="Times New Roman" w:hint="eastAsia"/>
          <w:szCs w:val="21"/>
        </w:rPr>
        <w:t>建筑设计原理（30%）</w:t>
      </w:r>
    </w:p>
    <w:p w:rsidR="003572A5" w:rsidRPr="003572A5" w:rsidRDefault="003572A5" w:rsidP="003572A5">
      <w:pPr>
        <w:snapToGrid w:val="0"/>
        <w:spacing w:line="300" w:lineRule="auto"/>
        <w:ind w:left="840"/>
        <w:rPr>
          <w:rFonts w:ascii="宋体" w:eastAsia="宋体" w:hAnsi="宋体" w:cs="Times New Roman"/>
          <w:szCs w:val="21"/>
        </w:rPr>
      </w:pPr>
    </w:p>
    <w:p w:rsidR="003572A5" w:rsidRPr="003572A5" w:rsidRDefault="003572A5" w:rsidP="003572A5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3572A5">
        <w:rPr>
          <w:rFonts w:ascii="宋体" w:eastAsia="宋体" w:hAnsi="宋体" w:cs="Times New Roman" w:hint="eastAsia"/>
          <w:szCs w:val="21"/>
        </w:rPr>
        <w:t>复习资料：</w:t>
      </w:r>
    </w:p>
    <w:p w:rsidR="003572A5" w:rsidRPr="003572A5" w:rsidRDefault="003572A5" w:rsidP="003572A5">
      <w:pPr>
        <w:snapToGrid w:val="0"/>
        <w:spacing w:line="300" w:lineRule="auto"/>
        <w:ind w:left="420"/>
        <w:rPr>
          <w:rFonts w:ascii="宋体" w:eastAsia="宋体" w:hAnsi="宋体" w:cs="Times New Roman"/>
          <w:szCs w:val="21"/>
        </w:rPr>
      </w:pPr>
      <w:r w:rsidRPr="003572A5">
        <w:rPr>
          <w:rFonts w:ascii="宋体" w:eastAsia="宋体" w:hAnsi="宋体" w:cs="Times New Roman" w:hint="eastAsia"/>
          <w:szCs w:val="21"/>
        </w:rPr>
        <w:t>《中国建筑史》，潘谷西，中国建筑工业出版社，第六版，2009；</w:t>
      </w:r>
    </w:p>
    <w:p w:rsidR="003572A5" w:rsidRPr="003572A5" w:rsidRDefault="003572A5" w:rsidP="003572A5">
      <w:pPr>
        <w:snapToGrid w:val="0"/>
        <w:spacing w:line="300" w:lineRule="auto"/>
        <w:ind w:left="420"/>
        <w:rPr>
          <w:rFonts w:ascii="宋体" w:eastAsia="宋体" w:hAnsi="宋体" w:cs="Times New Roman"/>
          <w:szCs w:val="21"/>
        </w:rPr>
      </w:pPr>
      <w:r w:rsidRPr="003572A5">
        <w:rPr>
          <w:rFonts w:ascii="宋体" w:eastAsia="宋体" w:hAnsi="宋体" w:cs="Times New Roman" w:hint="eastAsia"/>
          <w:szCs w:val="21"/>
        </w:rPr>
        <w:t>《外国建筑史(19世纪末叶以前)》陈志华，中国建筑工业出版社，第四版，2010；</w:t>
      </w:r>
    </w:p>
    <w:p w:rsidR="003572A5" w:rsidRPr="003572A5" w:rsidRDefault="003572A5" w:rsidP="003572A5">
      <w:pPr>
        <w:snapToGrid w:val="0"/>
        <w:spacing w:line="300" w:lineRule="auto"/>
        <w:ind w:left="420"/>
        <w:rPr>
          <w:rFonts w:ascii="宋体" w:eastAsia="宋体" w:hAnsi="宋体" w:cs="Times New Roman"/>
          <w:szCs w:val="21"/>
        </w:rPr>
      </w:pPr>
      <w:r w:rsidRPr="003572A5">
        <w:rPr>
          <w:rFonts w:ascii="宋体" w:eastAsia="宋体" w:hAnsi="宋体" w:cs="Times New Roman" w:hint="eastAsia"/>
          <w:szCs w:val="21"/>
        </w:rPr>
        <w:t>《外国近现代建筑史》，罗小未，中国建筑工业出版社，第二版，2004；</w:t>
      </w:r>
    </w:p>
    <w:p w:rsidR="003572A5" w:rsidRPr="003572A5" w:rsidRDefault="003572A5" w:rsidP="003572A5">
      <w:pPr>
        <w:snapToGrid w:val="0"/>
        <w:spacing w:line="300" w:lineRule="auto"/>
        <w:ind w:left="420"/>
        <w:rPr>
          <w:rFonts w:ascii="宋体" w:eastAsia="宋体" w:hAnsi="宋体" w:cs="Times New Roman"/>
          <w:szCs w:val="21"/>
        </w:rPr>
      </w:pPr>
      <w:r w:rsidRPr="003572A5">
        <w:rPr>
          <w:rFonts w:ascii="宋体" w:eastAsia="宋体" w:hAnsi="宋体" w:cs="Times New Roman" w:hint="eastAsia"/>
          <w:szCs w:val="21"/>
        </w:rPr>
        <w:t>《公共建筑设计原理》</w:t>
      </w:r>
      <w:r w:rsidRPr="003572A5">
        <w:rPr>
          <w:rFonts w:ascii="宋体" w:eastAsia="宋体" w:hAnsi="宋体" w:cs="Times New Roman"/>
          <w:szCs w:val="21"/>
        </w:rPr>
        <w:t>（第4版）</w:t>
      </w:r>
      <w:r w:rsidRPr="003572A5">
        <w:rPr>
          <w:rFonts w:ascii="宋体" w:eastAsia="宋体" w:hAnsi="宋体" w:cs="Times New Roman" w:hint="eastAsia"/>
          <w:szCs w:val="21"/>
        </w:rPr>
        <w:t>，</w:t>
      </w:r>
      <w:r w:rsidRPr="003572A5">
        <w:rPr>
          <w:rFonts w:ascii="宋体" w:eastAsia="宋体" w:hAnsi="宋体" w:cs="Times New Roman"/>
          <w:szCs w:val="21"/>
        </w:rPr>
        <w:t>张文忠</w:t>
      </w:r>
      <w:r w:rsidRPr="003572A5">
        <w:rPr>
          <w:rFonts w:ascii="宋体" w:eastAsia="宋体" w:hAnsi="宋体" w:cs="Times New Roman" w:hint="eastAsia"/>
          <w:szCs w:val="21"/>
        </w:rPr>
        <w:t>，</w:t>
      </w:r>
      <w:r w:rsidRPr="003572A5">
        <w:rPr>
          <w:rFonts w:ascii="宋体" w:eastAsia="宋体" w:hAnsi="宋体" w:cs="Times New Roman"/>
          <w:szCs w:val="21"/>
        </w:rPr>
        <w:t>中国建筑工业出版社</w:t>
      </w:r>
      <w:r w:rsidRPr="003572A5">
        <w:rPr>
          <w:rFonts w:ascii="宋体" w:eastAsia="宋体" w:hAnsi="宋体" w:cs="Times New Roman" w:hint="eastAsia"/>
          <w:szCs w:val="21"/>
        </w:rPr>
        <w:t>，2008；</w:t>
      </w:r>
    </w:p>
    <w:p w:rsidR="003572A5" w:rsidRPr="003572A5" w:rsidRDefault="003572A5" w:rsidP="003572A5">
      <w:pPr>
        <w:snapToGrid w:val="0"/>
        <w:spacing w:line="300" w:lineRule="auto"/>
        <w:ind w:left="420"/>
        <w:rPr>
          <w:rFonts w:ascii="宋体" w:eastAsia="宋体" w:hAnsi="宋体" w:cs="Times New Roman"/>
          <w:szCs w:val="21"/>
        </w:rPr>
      </w:pPr>
      <w:r w:rsidRPr="003572A5">
        <w:rPr>
          <w:rFonts w:ascii="宋体" w:eastAsia="宋体" w:hAnsi="宋体" w:cs="Times New Roman" w:hint="eastAsia"/>
          <w:szCs w:val="21"/>
        </w:rPr>
        <w:t>《居住建筑设计原理》，胡仁禄/周燕珉，中国建筑工业，2011；</w:t>
      </w:r>
    </w:p>
    <w:p w:rsidR="003572A5" w:rsidRPr="003572A5" w:rsidRDefault="003572A5" w:rsidP="003572A5">
      <w:pPr>
        <w:snapToGrid w:val="0"/>
        <w:spacing w:line="300" w:lineRule="auto"/>
        <w:ind w:left="420"/>
        <w:rPr>
          <w:rFonts w:ascii="宋体" w:eastAsia="宋体" w:hAnsi="宋体" w:cs="Times New Roman"/>
          <w:szCs w:val="21"/>
        </w:rPr>
      </w:pPr>
      <w:r w:rsidRPr="003572A5">
        <w:rPr>
          <w:rFonts w:ascii="宋体" w:eastAsia="宋体" w:hAnsi="宋体" w:cs="Times New Roman" w:hint="eastAsia"/>
          <w:szCs w:val="21"/>
        </w:rPr>
        <w:t>《</w:t>
      </w:r>
      <w:r w:rsidRPr="003572A5">
        <w:rPr>
          <w:rFonts w:ascii="宋体" w:eastAsia="宋体" w:hAnsi="宋体" w:cs="Times New Roman"/>
          <w:szCs w:val="21"/>
        </w:rPr>
        <w:t>建筑空间组合论</w:t>
      </w:r>
      <w:r w:rsidRPr="003572A5">
        <w:rPr>
          <w:rFonts w:ascii="宋体" w:eastAsia="宋体" w:hAnsi="宋体" w:cs="Times New Roman" w:hint="eastAsia"/>
          <w:szCs w:val="21"/>
        </w:rPr>
        <w:t>》，</w:t>
      </w:r>
      <w:r w:rsidRPr="003572A5">
        <w:rPr>
          <w:rFonts w:ascii="宋体" w:eastAsia="宋体" w:hAnsi="宋体" w:cs="Times New Roman"/>
          <w:szCs w:val="21"/>
        </w:rPr>
        <w:t>彭一刚</w:t>
      </w:r>
      <w:r w:rsidRPr="003572A5">
        <w:rPr>
          <w:rFonts w:ascii="宋体" w:eastAsia="宋体" w:hAnsi="宋体" w:cs="Times New Roman" w:hint="eastAsia"/>
          <w:szCs w:val="21"/>
        </w:rPr>
        <w:t>，中国建筑工业出版社，2005；</w:t>
      </w:r>
    </w:p>
    <w:p w:rsidR="00410748" w:rsidRPr="003572A5" w:rsidRDefault="00410748"/>
    <w:sectPr w:rsidR="00410748" w:rsidRPr="003572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A17F2"/>
    <w:multiLevelType w:val="hybridMultilevel"/>
    <w:tmpl w:val="66065BF8"/>
    <w:lvl w:ilvl="0" w:tplc="3378FC9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2A5"/>
    <w:rsid w:val="003572A5"/>
    <w:rsid w:val="0041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6EE34B-128D-4B65-AFC6-0568A430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U.N.Owen</dc:creator>
  <cp:keywords/>
  <dc:description/>
  <cp:lastModifiedBy>U.N.Owen</cp:lastModifiedBy>
  <cp:revision>1</cp:revision>
  <dcterms:created xsi:type="dcterms:W3CDTF">2017-09-05T07:20:00Z</dcterms:created>
  <dcterms:modified xsi:type="dcterms:W3CDTF">2017-09-05T07:22:00Z</dcterms:modified>
</cp:coreProperties>
</file>